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8F" w:rsidRPr="00875728" w:rsidRDefault="00CC3E8F" w:rsidP="00CC3E8F">
      <w:pPr>
        <w:rPr>
          <w:b/>
        </w:rPr>
      </w:pPr>
      <w:r w:rsidRPr="00875728">
        <w:rPr>
          <w:b/>
        </w:rPr>
        <w:t>С 1 апреля</w:t>
      </w:r>
      <w:r w:rsidR="00875728" w:rsidRPr="00875728">
        <w:rPr>
          <w:b/>
        </w:rPr>
        <w:t xml:space="preserve"> на 3,4% </w:t>
      </w:r>
      <w:r w:rsidRPr="00875728">
        <w:rPr>
          <w:b/>
        </w:rPr>
        <w:t xml:space="preserve"> </w:t>
      </w:r>
      <w:bookmarkStart w:id="0" w:name="_GoBack"/>
      <w:bookmarkEnd w:id="0"/>
      <w:r w:rsidRPr="00875728">
        <w:rPr>
          <w:b/>
        </w:rPr>
        <w:t>проиндексированы социальные пенсии</w:t>
      </w:r>
    </w:p>
    <w:p w:rsidR="00E30088" w:rsidRPr="00875728" w:rsidRDefault="00E30088" w:rsidP="00E30088">
      <w:pPr>
        <w:rPr>
          <w:b/>
          <w:i/>
        </w:rPr>
      </w:pPr>
      <w:r w:rsidRPr="00875728">
        <w:rPr>
          <w:b/>
          <w:i/>
        </w:rPr>
        <w:t xml:space="preserve">В Костромской </w:t>
      </w:r>
      <w:r w:rsidR="00875728" w:rsidRPr="00875728">
        <w:rPr>
          <w:b/>
          <w:i/>
        </w:rPr>
        <w:t>области повышение коснется 13 392 пенсионеров</w:t>
      </w:r>
      <w:r w:rsidRPr="00875728">
        <w:rPr>
          <w:b/>
          <w:i/>
        </w:rPr>
        <w:t>.</w:t>
      </w:r>
    </w:p>
    <w:p w:rsidR="00ED02E1" w:rsidRDefault="00875728" w:rsidP="00ED02E1">
      <w:pPr>
        <w:jc w:val="both"/>
      </w:pPr>
      <w:r>
        <w:t xml:space="preserve">Напомним, что </w:t>
      </w:r>
      <w:r w:rsidR="00E30088">
        <w:t xml:space="preserve"> социальную пенсию</w:t>
      </w:r>
      <w:r>
        <w:t xml:space="preserve"> назначают гражданам, не получившим право на страховое обеспечение</w:t>
      </w:r>
      <w:r w:rsidR="00ED02E1">
        <w:t>.</w:t>
      </w:r>
      <w:r w:rsidR="00ED02E1" w:rsidRPr="00ED02E1">
        <w:t xml:space="preserve"> </w:t>
      </w:r>
      <w:r w:rsidR="00ED02E1">
        <w:t xml:space="preserve"> На ее получение </w:t>
      </w:r>
      <w:r w:rsidR="00ED02E1" w:rsidRPr="00ED02E1">
        <w:t>имеют право инвалиды 1, 2 и 3 групп, дети-инвалиды</w:t>
      </w:r>
      <w:r w:rsidR="00ED02E1">
        <w:t xml:space="preserve">, </w:t>
      </w:r>
      <w:r>
        <w:t xml:space="preserve">  </w:t>
      </w:r>
      <w:r w:rsidRPr="00875728">
        <w:t>дети, потерявшие одного и</w:t>
      </w:r>
      <w:r>
        <w:t xml:space="preserve">ли </w:t>
      </w:r>
      <w:r w:rsidRPr="00875728">
        <w:t xml:space="preserve"> обоих родителей, и дети, родители которых неизвестны. К числу получателей социальных пенсий также относятся постоянно проживающие в России граждане, у которых нет подтвержденного трудового стажа или его не хватает для назначения страховой пенсии.</w:t>
      </w:r>
      <w:r>
        <w:t xml:space="preserve"> Им пенсия назначается на 5 лет позднее общеустановленного пенсионного возраста</w:t>
      </w:r>
      <w:r w:rsidR="00B35971">
        <w:t xml:space="preserve">: </w:t>
      </w:r>
      <w:r>
        <w:t xml:space="preserve"> мужчинам в 70 лет, а женщинам в 65. </w:t>
      </w:r>
    </w:p>
    <w:p w:rsidR="00875728" w:rsidRDefault="00ED02E1" w:rsidP="00ED02E1">
      <w:pPr>
        <w:jc w:val="both"/>
      </w:pPr>
      <w:r w:rsidRPr="00ED02E1">
        <w:t>Важно отметить, что социальная пенсия</w:t>
      </w:r>
      <w:r>
        <w:t xml:space="preserve"> финансируется из федерального бюджета, она </w:t>
      </w:r>
      <w:r w:rsidRPr="00ED02E1">
        <w:t>индексируется и выплачивается в полном размере независимо от того работает пенсионер или нет. Средний размер социальной пенсии в нашем регионе после повышения составит 9 410,5 рубля.</w:t>
      </w:r>
      <w:r w:rsidR="00B35971">
        <w:t xml:space="preserve"> При этом следует помнить, что уровень пенсионного обеспечения неработающих пенсионеров не может быть ниже регионального прожиточного минимума, а он на 2021 год установлен в размере 9734 рубля. Если пенсия ниже, то производится федеральная социальная доплата (ФСД). </w:t>
      </w:r>
    </w:p>
    <w:p w:rsidR="00CC3E8F" w:rsidRDefault="00E30088" w:rsidP="00ED02E1">
      <w:pPr>
        <w:jc w:val="both"/>
      </w:pPr>
      <w:r>
        <w:t>Кроме того, при индексации размера социальных пенсий повышаются также пенсии по государственному пенсионному обеспечению, размеры дополнительного ежемесячного материального обеспечения и других социальных выплат, суммы которых определяются исходя из соответствующего размера социальной пенсии.</w:t>
      </w:r>
    </w:p>
    <w:p w:rsidR="00ED02E1" w:rsidRDefault="00ED02E1" w:rsidP="00ED02E1">
      <w:pPr>
        <w:jc w:val="both"/>
      </w:pPr>
    </w:p>
    <w:p w:rsidR="00ED02E1" w:rsidRDefault="00ED02E1" w:rsidP="00ED02E1">
      <w:pPr>
        <w:jc w:val="both"/>
      </w:pPr>
    </w:p>
    <w:p w:rsidR="00ED02E1" w:rsidRDefault="00ED02E1" w:rsidP="00ED02E1">
      <w:pPr>
        <w:jc w:val="both"/>
        <w:rPr>
          <w:i/>
        </w:rPr>
      </w:pPr>
      <w:r w:rsidRPr="00B35971">
        <w:rPr>
          <w:i/>
        </w:rPr>
        <w:t>Пресс-служба ОПФР по Костромской области</w:t>
      </w:r>
    </w:p>
    <w:p w:rsidR="00B35971" w:rsidRPr="00B35971" w:rsidRDefault="00B35971" w:rsidP="00ED02E1">
      <w:pPr>
        <w:jc w:val="both"/>
        <w:rPr>
          <w:i/>
        </w:rPr>
      </w:pPr>
      <w:r>
        <w:rPr>
          <w:i/>
        </w:rPr>
        <w:t>39-06-07</w:t>
      </w:r>
    </w:p>
    <w:p w:rsidR="00E30088" w:rsidRDefault="00E30088" w:rsidP="00E30088">
      <w:pPr>
        <w:jc w:val="both"/>
      </w:pPr>
    </w:p>
    <w:p w:rsidR="00E30088" w:rsidRDefault="00E30088" w:rsidP="00E30088">
      <w:pPr>
        <w:jc w:val="both"/>
      </w:pPr>
    </w:p>
    <w:sectPr w:rsidR="00E3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8F"/>
    <w:rsid w:val="00294D1F"/>
    <w:rsid w:val="0049469B"/>
    <w:rsid w:val="00620B7C"/>
    <w:rsid w:val="00875728"/>
    <w:rsid w:val="00B35971"/>
    <w:rsid w:val="00B5337E"/>
    <w:rsid w:val="00CC3E8F"/>
    <w:rsid w:val="00D13C9C"/>
    <w:rsid w:val="00E30088"/>
    <w:rsid w:val="00ED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4</cp:revision>
  <cp:lastPrinted>2021-03-26T07:31:00Z</cp:lastPrinted>
  <dcterms:created xsi:type="dcterms:W3CDTF">2021-03-26T07:58:00Z</dcterms:created>
  <dcterms:modified xsi:type="dcterms:W3CDTF">2021-05-21T09:34:00Z</dcterms:modified>
</cp:coreProperties>
</file>